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4B8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肇东市水务局肇东市2026年规模化供水保障工程（向阳乡、尚家镇）项目设计竞争性谈判公告</w:t>
      </w:r>
    </w:p>
    <w:p w14:paraId="2057F9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项目概况</w:t>
      </w:r>
    </w:p>
    <w:p w14:paraId="7B5F15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肇东市2026年规模化供水保障工程（向阳乡、尚家镇）项目设计采购项目的潜在供应商应在公告期内凭用户名和密码，登录黑龙江省政府采购管理平台(http://hljcg.hlj.gov.cn/)，选择“交易执行-应标-项目投标”，在“未参与项目”列表中选择需要参与的项目，确认参与后即可获取采购文件，并于 2026年04月02日 09时30分 （北京时间）前提交响应文件。</w:t>
      </w:r>
    </w:p>
    <w:p w14:paraId="0954E7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一、项目基本情况</w:t>
      </w:r>
    </w:p>
    <w:p w14:paraId="4A3BD7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项目编号：[231282]ZDTZGC[TP]20260001</w:t>
      </w:r>
    </w:p>
    <w:p w14:paraId="797179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项目名称：肇东市2026年规模化供水保障工程（向阳乡、尚家镇）项目设计</w:t>
      </w:r>
    </w:p>
    <w:p w14:paraId="3333E7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采购方式：竞争性谈判</w:t>
      </w:r>
    </w:p>
    <w:p w14:paraId="5B48B0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预算金额：804,300.00元</w:t>
      </w:r>
    </w:p>
    <w:p w14:paraId="5AF7E0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6AA3D6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合同包1(肇东市2026年规模化供水保障工程（向阳乡、尚家镇）项目设计):</w:t>
      </w:r>
    </w:p>
    <w:p w14:paraId="39B6E5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合同包预算金额：804,300.00元</w:t>
      </w:r>
    </w:p>
    <w:p w14:paraId="4E5E1B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合同包最高限价：804,300.00元</w:t>
      </w:r>
    </w:p>
    <w:tbl>
      <w:tblPr>
        <w:tblW w:w="1429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96"/>
        <w:gridCol w:w="2802"/>
        <w:gridCol w:w="4393"/>
        <w:gridCol w:w="1171"/>
        <w:gridCol w:w="2038"/>
        <w:gridCol w:w="1648"/>
        <w:gridCol w:w="1345"/>
      </w:tblGrid>
      <w:tr w14:paraId="034789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1DD993">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0AFF78">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C30B58">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2DF4A0">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6728C8">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393855">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ED1FB0">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最高限价(元)</w:t>
            </w:r>
          </w:p>
        </w:tc>
      </w:tr>
      <w:tr w14:paraId="7AD0BE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3C596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EFE0D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CCC0E3">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肇东市2026年规模化供水保障工程（向阳乡、尚家镇）项目设计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3FE5E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2119D5">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DE0771">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804,300.00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C8409C">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w:t>
            </w:r>
          </w:p>
        </w:tc>
      </w:tr>
    </w:tbl>
    <w:p w14:paraId="0C9FE0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643BA8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合同履行期限：自合同签订之日起30日</w:t>
      </w:r>
    </w:p>
    <w:p w14:paraId="2FEA90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二、申请人的资格要求：</w:t>
      </w:r>
    </w:p>
    <w:p w14:paraId="18CBCB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185056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7A39CD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合同包1(肇东市2026年规模化供水保障工程（向阳乡、尚家镇）项目设计)落实政府采购政策需满足的资格要求如下:</w:t>
      </w:r>
    </w:p>
    <w:p w14:paraId="148F12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专门面向中小企业采购的，供应商应提供第六章标准格式《中小企业声明函》或《残疾人福利性单位声明函》或由省级以上监狱管理局、戒毒管理局（含新疆生产建设兵团）出具的属于监狱企业的证明文件，并按要求盖章。</w:t>
      </w:r>
    </w:p>
    <w:p w14:paraId="4BF5A2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063E6B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合同包1(肇东市2026年规模化供水保障工程（向阳乡、尚家镇）项目设计)特定资格要求如下:</w:t>
      </w:r>
    </w:p>
    <w:p w14:paraId="6B3709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(1)拟参加本项目投标的潜在供应商须具备建设行政主管部门颁发的工程设计类市政行业（给水工程）专业乙级（含乙级）及以上资质或水利行业（灌溉排涝）专业乙级（含乙级）及以上资质。</w:t>
      </w:r>
    </w:p>
    <w:p w14:paraId="7F5359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投标供应商拟派项目负责人须具以下两种任意一种即可：（1）如该供应商具备市政行业（给水工程）设计资质则该项目负责人要求为具备给排水专业高级工程师（及以上）职称证书，并且为本单位在职员工，提供本企业近三个月（2025年12月-2026年02月）为其缴纳社会保险（包含养老保险、医疗保险、生育保险、工伤保险、失业保险）单位为其缴纳的社保证明，（建办市函〔2019〕92号的"六类人员"除外，须提供证明材料）。 （2）如该供应商具备水利行业（灌溉排涝）设计资质则该项目负责人要求为具备水利工程相关专业高级工程师（及以上）职称证书，并且为本单位在职员工，提供本企业近三个月（2025年12月-2026年02月）为其缴纳社会保险（包含养老保险、医疗保险、生育保险、工伤保险、失业保险）单位为其缴纳的社保证明，（建办市函〔2019〕92号的"六类人员"除外，须提供证明材料）。 注：同时具备以上两种资质的供应商，项目负责人要求满足上述两种任意一种即可；</w:t>
      </w:r>
    </w:p>
    <w:p w14:paraId="4CF649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三、获取采购文件</w:t>
      </w:r>
    </w:p>
    <w:p w14:paraId="7D7943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2026年03月30日 至 2026年04月01日 ，每天上午 00:00:00 至 12:00:00 ，下午 12:00:00 至 23:59:59 （北京时间,法定节假日除外）</w:t>
      </w:r>
    </w:p>
    <w:p w14:paraId="43DCAC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地点：公告期内凭用户名和密码，登录黑龙江省政府采购管理平台(http://hljcg.hlj.gov.cn/)，选择“交易执行-应标-项目投标”，在“未参与项目”列表中选择需要参与的项目，确认参与后即可</w:t>
      </w:r>
    </w:p>
    <w:p w14:paraId="468AB2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516030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售价：免费获取</w:t>
      </w:r>
    </w:p>
    <w:p w14:paraId="4ADED6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四、响应文件提交</w:t>
      </w:r>
    </w:p>
    <w:p w14:paraId="4C5604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 2026年04月02日 09时30分00秒 （北京时间）</w:t>
      </w:r>
    </w:p>
    <w:p w14:paraId="3B8188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地点：黑龙江省政府采购管理平台(http://hljcg.hlj.gov.cn/)</w:t>
      </w:r>
    </w:p>
    <w:p w14:paraId="0268A7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五、开启</w:t>
      </w:r>
    </w:p>
    <w:p w14:paraId="21831E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时间：2026年04月02日 09时30分00秒（北京时间）</w:t>
      </w:r>
    </w:p>
    <w:p w14:paraId="19A27B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地点：通过项目电子化交易系统-开标/开启大厅参与开启</w:t>
      </w:r>
    </w:p>
    <w:p w14:paraId="24C957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六、公告期限</w:t>
      </w:r>
    </w:p>
    <w:p w14:paraId="44DCE1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5960F2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七、其他补充事宜</w:t>
      </w:r>
    </w:p>
    <w:p w14:paraId="2EB5F7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组织现场踏勘： 否</w:t>
      </w:r>
    </w:p>
    <w:p w14:paraId="15016C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无</w:t>
      </w:r>
    </w:p>
    <w:p w14:paraId="468FB3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八、凡对本次采购提出询问，请按以下方式联系。</w:t>
      </w:r>
    </w:p>
    <w:p w14:paraId="45433A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1.采购人信息</w:t>
      </w:r>
    </w:p>
    <w:p w14:paraId="256F14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名称：肇东市水务局</w:t>
      </w:r>
    </w:p>
    <w:p w14:paraId="42D730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地址：肇东市南直路二道街</w:t>
      </w:r>
    </w:p>
    <w:p w14:paraId="5D00B1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联系方式：0455-7709190</w:t>
      </w:r>
    </w:p>
    <w:p w14:paraId="151EA0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2.采购代理机构信息</w:t>
      </w:r>
    </w:p>
    <w:p w14:paraId="4CF07C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名称：中达同舟工程咨询有限公司</w:t>
      </w:r>
    </w:p>
    <w:p w14:paraId="031147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地址：黑龙江省哈尔滨市道里区哈尔滨市道里区中国工艺文化创意园●黑龙江(外滩1898) A4栋1单元11层1101号</w:t>
      </w:r>
    </w:p>
    <w:p w14:paraId="2AD72A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联系方式：0451-86626306-823</w:t>
      </w:r>
    </w:p>
    <w:p w14:paraId="4E4DB5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3.项目联系方式</w:t>
      </w:r>
    </w:p>
    <w:p w14:paraId="1FA0D3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项目联系人：中达同舟工程咨询有限公司</w:t>
      </w:r>
    </w:p>
    <w:p w14:paraId="444509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电话：0451-86626306-823</w:t>
      </w:r>
    </w:p>
    <w:p w14:paraId="5129D6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中达同舟工程咨询有限公司</w:t>
      </w:r>
    </w:p>
    <w:p w14:paraId="0DA2FA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2026年03月27日</w:t>
      </w:r>
    </w:p>
    <w:p w14:paraId="3E9E615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52482"/>
    <w:rsid w:val="54D8648D"/>
    <w:rsid w:val="7145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1613</Words>
  <Characters>1933</Characters>
  <Lines>0</Lines>
  <Paragraphs>0</Paragraphs>
  <TotalTime>3</TotalTime>
  <ScaleCrop>false</ScaleCrop>
  <LinksUpToDate>false</LinksUpToDate>
  <CharactersWithSpaces>1944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2026-03-26T07:14:00Z</dcterms:created>
  <dc:creator>0000</dc:creator>
  <cp:lastModifiedBy>0000</cp:lastModifiedBy>
  <dcterms:modified xsi:type="dcterms:W3CDTF">2026-03-27T01:27:13Z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7F0CDAAF5FA247FF8EEA974A2EA0ABFE_13</vt:lpwstr>
  </property>
  <property fmtid="{D5CDD505-2E9C-101B-9397-08002B2CF9AE}" pid="4" name="KSOTemplateDocerSaveRecord">
    <vt:lpwstr>eyJoZGlkIjoiOWRiN2E4NDU5NjFjYTJiMjk4YTUzNDI5ZWU5MTNjZjgiLCJ1c2VySWQiOiI0MjI0MDUwODkifQ==</vt:lpwstr>
  </property>
</Properties>
</file>