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肇东市民政局肇东市五保供养服务中心东、西慈善楼外墙消防改造工程项目竞争性磋商公告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肇东市五保供养服务中心东、西慈善楼外墙消防改造工程项目</w:t>
      </w:r>
      <w:r>
        <w:rPr>
          <w:rFonts w:ascii="仿宋_GB2312" w:hAnsi="仿宋_GB2312" w:cs="仿宋_GB2312" w:eastAsia="仿宋_GB2312"/>
        </w:rPr>
        <w:t>采购项目的潜在供应商应在</w:t>
      </w:r>
      <w:r>
        <w:rPr>
          <w:rFonts w:ascii="仿宋_GB2312" w:hAnsi="仿宋_GB2312" w:cs="仿宋_GB2312" w:eastAsia="仿宋_GB2312"/>
        </w:rPr>
        <w:t>黑龙江省政府采购管理平台</w:t>
      </w:r>
      <w:r>
        <w:rPr>
          <w:rFonts w:ascii="仿宋_GB2312" w:hAnsi="仿宋_GB2312" w:cs="仿宋_GB2312" w:eastAsia="仿宋_GB2312"/>
        </w:rPr>
        <w:t>获取采购文件，并于</w:t>
      </w:r>
      <w:r>
        <w:rPr>
          <w:rFonts w:ascii="仿宋_GB2312" w:hAnsi="仿宋_GB2312" w:cs="仿宋_GB2312" w:eastAsia="仿宋_GB2312"/>
        </w:rPr>
        <w:t xml:space="preserve"> 2026年07月14日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项目编号：[231282]JHGL[CS]20260002</w:t>
      </w:r>
    </w:p>
    <w:p>
      <w:pPr>
        <w:pStyle w:val="null3"/>
      </w:pPr>
      <w:r>
        <w:rPr>
          <w:rFonts w:ascii="仿宋_GB2312" w:hAnsi="仿宋_GB2312" w:cs="仿宋_GB2312" w:eastAsia="仿宋_GB2312"/>
        </w:rPr>
        <w:t>项目名称：肇东市五保供养服务中心东、西慈善楼外墙消防改造工程项目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预算金额：1,732,796.66元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合同包1(肇东市五保供养服务中心东、西慈善楼外墙消防改造工程项目):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1,732,796.66元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rFonts w:ascii="仿宋_GB2312" w:hAnsi="仿宋_GB2312" w:cs="仿宋_GB2312" w:eastAsia="仿宋_GB2312"/>
              </w:rPr>
              <w:t>品目号</w:t>
            </w:r>
          </w:p>
        </w:tc>
        <w:tc>
          <w:tcPr>
            <w:tcW w:type="dxa" w:w="1187"/>
          </w:tcPr>
          <w:p>
            <w:pPr>
              <w:pStyle w:val="null3"/>
            </w:pPr>
            <w:r>
              <w:rPr>
                <w:rFonts w:ascii="仿宋_GB2312" w:hAnsi="仿宋_GB2312" w:cs="仿宋_GB2312" w:eastAsia="仿宋_GB2312"/>
              </w:rPr>
              <w:t>品目名称</w:t>
            </w:r>
          </w:p>
        </w:tc>
        <w:tc>
          <w:tcPr>
            <w:tcW w:type="dxa" w:w="1187"/>
          </w:tcPr>
          <w:p>
            <w:pPr>
              <w:pStyle w:val="null3"/>
            </w:pPr>
            <w:r>
              <w:rPr>
                <w:rFonts w:ascii="仿宋_GB2312" w:hAnsi="仿宋_GB2312" w:cs="仿宋_GB2312" w:eastAsia="仿宋_GB2312"/>
              </w:rPr>
              <w:t>采购标的</w:t>
            </w:r>
          </w:p>
        </w:tc>
        <w:tc>
          <w:tcPr>
            <w:tcW w:type="dxa" w:w="1187"/>
          </w:tcPr>
          <w:p>
            <w:pPr>
              <w:pStyle w:val="null3"/>
            </w:pPr>
            <w:r>
              <w:rPr>
                <w:rFonts w:ascii="仿宋_GB2312" w:hAnsi="仿宋_GB2312" w:cs="仿宋_GB2312" w:eastAsia="仿宋_GB2312"/>
              </w:rPr>
              <w:t>数量（单位）</w:t>
            </w:r>
          </w:p>
        </w:tc>
        <w:tc>
          <w:tcPr>
            <w:tcW w:type="dxa" w:w="1187"/>
          </w:tcPr>
          <w:p>
            <w:pPr>
              <w:pStyle w:val="null3"/>
            </w:pPr>
            <w:r>
              <w:rPr>
                <w:rFonts w:ascii="仿宋_GB2312" w:hAnsi="仿宋_GB2312" w:cs="仿宋_GB2312" w:eastAsia="仿宋_GB2312"/>
              </w:rPr>
              <w:t>技术规格、参数及要求</w:t>
            </w:r>
          </w:p>
        </w:tc>
        <w:tc>
          <w:tcPr>
            <w:tcW w:type="dxa" w:w="1187"/>
          </w:tcPr>
          <w:p>
            <w:pPr>
              <w:pStyle w:val="null3"/>
            </w:pPr>
            <w:r>
              <w:rPr>
                <w:rFonts w:ascii="仿宋_GB2312" w:hAnsi="仿宋_GB2312" w:cs="仿宋_GB2312" w:eastAsia="仿宋_GB2312"/>
              </w:rPr>
              <w:t>品目预算(元)</w:t>
            </w:r>
          </w:p>
        </w:tc>
        <w:tc>
          <w:tcPr>
            <w:tcW w:type="dxa" w:w="1187"/>
          </w:tcPr>
          <w:p>
            <w:pPr>
              <w:pStyle w:val="null3"/>
            </w:pPr>
            <w:r>
              <w:rPr>
                <w:rFonts w:ascii="仿宋_GB2312" w:hAnsi="仿宋_GB2312" w:cs="仿宋_GB2312" w:eastAsia="仿宋_GB2312"/>
              </w:rPr>
              <w:t>最高限价(元)</w:t>
            </w:r>
          </w:p>
        </w:tc>
      </w:tr>
      <w:tr>
        <w:tc>
          <w:tcPr>
            <w:tcW w:type="dxa" w:w="1187"/>
          </w:tcPr>
          <w:p>
            <w:pPr>
              <w:pStyle w:val="null3"/>
            </w:pPr>
            <w:r>
              <w:rPr>
                <w:rFonts w:ascii="仿宋_GB2312" w:hAnsi="仿宋_GB2312" w:cs="仿宋_GB2312" w:eastAsia="仿宋_GB2312"/>
              </w:rPr>
              <w:t>1-1</w:t>
            </w:r>
          </w:p>
        </w:tc>
        <w:tc>
          <w:tcPr>
            <w:tcW w:type="dxa" w:w="1187"/>
          </w:tcPr>
          <w:p>
            <w:pPr>
              <w:pStyle w:val="null3"/>
            </w:pPr>
            <w:r>
              <w:rPr>
                <w:rFonts w:ascii="仿宋_GB2312" w:hAnsi="仿宋_GB2312" w:cs="仿宋_GB2312" w:eastAsia="仿宋_GB2312"/>
              </w:rPr>
              <w:t>其他房屋施工</w:t>
            </w:r>
          </w:p>
        </w:tc>
        <w:tc>
          <w:tcPr>
            <w:tcW w:type="dxa" w:w="1187"/>
          </w:tcPr>
          <w:p>
            <w:pPr>
              <w:pStyle w:val="null3"/>
            </w:pPr>
            <w:r>
              <w:rPr>
                <w:rFonts w:ascii="仿宋_GB2312" w:hAnsi="仿宋_GB2312" w:cs="仿宋_GB2312" w:eastAsia="仿宋_GB2312"/>
              </w:rPr>
              <w:t>肇东市五保供养服务中心东、西慈善楼外墙消防改造工程项目</w:t>
            </w:r>
          </w:p>
        </w:tc>
        <w:tc>
          <w:tcPr>
            <w:tcW w:type="dxa" w:w="1187"/>
          </w:tcPr>
          <w:p>
            <w:pPr>
              <w:pStyle w:val="null3"/>
            </w:pPr>
            <w:r>
              <w:rPr>
                <w:rFonts w:ascii="仿宋_GB2312" w:hAnsi="仿宋_GB2312" w:cs="仿宋_GB2312" w:eastAsia="仿宋_GB2312"/>
              </w:rPr>
              <w:t>1(项)</w:t>
            </w:r>
          </w:p>
        </w:tc>
        <w:tc>
          <w:tcPr>
            <w:tcW w:type="dxa" w:w="1187"/>
          </w:tcPr>
          <w:p>
            <w:pPr>
              <w:pStyle w:val="null3"/>
            </w:pPr>
            <w:r>
              <w:rPr>
                <w:rFonts w:ascii="仿宋_GB2312" w:hAnsi="仿宋_GB2312" w:cs="仿宋_GB2312" w:eastAsia="仿宋_GB2312"/>
              </w:rPr>
              <w:t>详见采购文件</w:t>
            </w:r>
          </w:p>
        </w:tc>
        <w:tc>
          <w:tcPr>
            <w:tcW w:type="dxa" w:w="1187"/>
          </w:tcPr>
          <w:p>
            <w:pPr>
              <w:pStyle w:val="null3"/>
            </w:pPr>
            <w:r>
              <w:rPr>
                <w:rFonts w:ascii="仿宋_GB2312" w:hAnsi="仿宋_GB2312" w:cs="仿宋_GB2312" w:eastAsia="仿宋_GB2312"/>
              </w:rPr>
              <w:t>1,732,796.66</w:t>
            </w:r>
          </w:p>
        </w:tc>
        <w:tc>
          <w:tcPr>
            <w:tcW w:type="dxa" w:w="1187"/>
          </w:tcPr>
          <w:p>
            <w:pPr>
              <w:pStyle w:val="null3"/>
            </w:pPr>
            <w:r>
              <w:rPr>
                <w:rFonts w:ascii="仿宋_GB2312" w:hAnsi="仿宋_GB2312" w:cs="仿宋_GB2312" w:eastAsia="仿宋_GB2312"/>
              </w:rPr>
              <w:t>-</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自合同签订之日起40日</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合同包1(肇东市五保供养服务中心东、西慈善楼外墙消防改造工程项目)落实政府采购政策需满足的资格要求如下:</w:t>
      </w:r>
    </w:p>
    <w:p>
      <w:pPr>
        <w:pStyle w:val="null3"/>
        <w:ind w:left="480"/>
      </w:pPr>
      <w:r>
        <w:rPr>
          <w:rFonts w:ascii="仿宋_GB2312" w:hAnsi="仿宋_GB2312" w:cs="仿宋_GB2312" w:eastAsia="仿宋_GB2312"/>
        </w:rPr>
        <w:t>专门面向中小企业采购的，供应商应提供第六章标准格式《中小企业声明函》或《残疾人福利性单位声明函》或由省级以上监狱管理局、戒毒管理局（含新疆生产建设兵团）出具的属于监狱企业的证明文件，并按要求盖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合同包1(肇东市五保供养服务中心东、西慈善楼外墙消防改造工程项目)特定资格要求如下:</w:t>
      </w:r>
    </w:p>
    <w:p>
      <w:pPr>
        <w:pStyle w:val="null3"/>
      </w:pPr>
      <w:r>
        <w:rPr>
          <w:rFonts w:ascii="仿宋_GB2312" w:hAnsi="仿宋_GB2312" w:cs="仿宋_GB2312" w:eastAsia="仿宋_GB2312"/>
        </w:rPr>
        <w:t>(1)潜在供应商须具备国家建设行政主管部门颁发的建筑工程施工总承包叁级及以上（含叁级）资质,同时具备有效的安全生产许可证。</w:t>
      </w:r>
    </w:p>
    <w:p>
      <w:pPr>
        <w:pStyle w:val="null3"/>
      </w:pPr>
      <w:r>
        <w:rPr>
          <w:rFonts w:ascii="仿宋_GB2312" w:hAnsi="仿宋_GB2312" w:cs="仿宋_GB2312" w:eastAsia="仿宋_GB2312"/>
        </w:rPr>
        <w:t>(2)具备建筑工程专业贰级及以上注册建造师执业资格、具备有效的安全生产考核证</w:t>
      </w:r>
    </w:p>
    <w:p>
      <w:pPr>
        <w:pStyle w:val="null3"/>
      </w:pPr>
      <w:r>
        <w:rPr>
          <w:rFonts w:ascii="仿宋_GB2312" w:hAnsi="仿宋_GB2312" w:cs="仿宋_GB2312" w:eastAsia="仿宋_GB2312"/>
        </w:rPr>
        <w:t>(3)拟派项目组织机构人员（技术负责人1人、施工员1人、质量员1人、安全员1人）：技术负责人须具备建筑工程相关专业中级及以上职称证书，施工员、质量员须具备建筑专业岗位证，安全员须具备安全生产考核合格证（C证）</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2026年07月03日 </w:t>
      </w:r>
      <w:r>
        <w:rPr>
          <w:rFonts w:ascii="仿宋_GB2312" w:hAnsi="仿宋_GB2312" w:cs="仿宋_GB2312" w:eastAsia="仿宋_GB2312"/>
        </w:rPr>
        <w:t>至</w:t>
      </w:r>
      <w:r>
        <w:rPr>
          <w:rFonts w:ascii="仿宋_GB2312" w:hAnsi="仿宋_GB2312" w:cs="仿宋_GB2312" w:eastAsia="仿宋_GB2312"/>
        </w:rPr>
        <w:t xml:space="preserve"> 2026年07月09日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（北京时间,法定节假日除外）</w:t>
      </w:r>
    </w:p>
    <w:p>
      <w:pPr>
        <w:pStyle w:val="null3"/>
      </w:pPr>
      <w:r>
        <w:rPr>
          <w:rFonts w:ascii="仿宋_GB2312" w:hAnsi="仿宋_GB2312" w:cs="仿宋_GB2312" w:eastAsia="仿宋_GB2312"/>
        </w:rPr>
        <w:t>地点：</w:t>
      </w:r>
      <w:r>
        <w:rPr>
          <w:rFonts w:ascii="仿宋_GB2312" w:hAnsi="仿宋_GB2312" w:cs="仿宋_GB2312" w:eastAsia="仿宋_GB2312"/>
        </w:rPr>
        <w:t>黑龙江省政府采购管理平台</w:t>
      </w:r>
    </w:p>
    <w:p>
      <w:pPr>
        <w:pStyle w:val="null3"/>
      </w:pPr>
      <w:r>
        <w:rPr>
          <w:rFonts w:ascii="仿宋_GB2312" w:hAnsi="仿宋_GB2312" w:cs="仿宋_GB2312" w:eastAsia="仿宋_GB2312"/>
        </w:rPr>
        <w:t>方式：</w:t>
      </w:r>
      <w:r>
        <w:rPr>
          <w:rFonts w:ascii="仿宋_GB2312" w:hAnsi="仿宋_GB2312" w:cs="仿宋_GB2312" w:eastAsia="仿宋_GB2312"/>
        </w:rPr>
        <w:t>在线获取</w:t>
      </w:r>
    </w:p>
    <w:p>
      <w:pPr>
        <w:pStyle w:val="null3"/>
      </w:pPr>
      <w:r>
        <w:rPr>
          <w:rFonts w:ascii="仿宋_GB2312" w:hAnsi="仿宋_GB2312" w:cs="仿宋_GB2312" w:eastAsia="仿宋_GB2312"/>
        </w:rPr>
        <w:t>售价：</w:t>
      </w:r>
      <w:r>
        <w:rPr>
          <w:rFonts w:ascii="仿宋_GB2312" w:hAnsi="仿宋_GB2312" w:cs="仿宋_GB2312" w:eastAsia="仿宋_GB2312"/>
        </w:rPr>
        <w:t>免费获取</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2026年07月14日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黑龙江省政府采购管理平台</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2026年07月14日 09时30分00秒</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通过项目电子化交易系统-开标/开启大厅参与开启</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组织现场踏勘： 否</w:t>
      </w:r>
    </w:p>
    <w:p>
      <w:pPr>
        <w:pStyle w:val="null3"/>
      </w:pPr>
      <w:r>
        <w:rPr>
          <w:rFonts w:ascii="仿宋_GB2312" w:hAnsi="仿宋_GB2312" w:cs="仿宋_GB2312" w:eastAsia="仿宋_GB2312"/>
        </w:rPr>
        <w:t>无</w:t>
      </w:r>
    </w:p>
    <w:p>
      <w:pPr>
        <w:pStyle w:val="null3"/>
        <w:outlineLvl w:val="3"/>
      </w:pPr>
      <w:r>
        <w:rPr>
          <w:rFonts w:ascii="仿宋_GB2312" w:hAnsi="仿宋_GB2312" w:cs="仿宋_GB2312" w:eastAsia="仿宋_GB2312"/>
          <w:sz w:val="24"/>
          <w:b/>
        </w:rPr>
        <w:t>八、凡对本次采购提出询问，请按以下方式联系。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  称：</w:t>
      </w:r>
      <w:r>
        <w:rPr>
          <w:rFonts w:ascii="仿宋_GB2312" w:hAnsi="仿宋_GB2312" w:cs="仿宋_GB2312" w:eastAsia="仿宋_GB2312"/>
        </w:rPr>
        <w:t>肇东市民政局</w:t>
      </w:r>
    </w:p>
    <w:p>
      <w:pPr>
        <w:pStyle w:val="null3"/>
      </w:pPr>
      <w:r>
        <w:rPr>
          <w:rFonts w:ascii="仿宋_GB2312" w:hAnsi="仿宋_GB2312" w:cs="仿宋_GB2312" w:eastAsia="仿宋_GB2312"/>
        </w:rPr>
        <w:t>地  址：</w:t>
      </w:r>
      <w:r>
        <w:rPr>
          <w:rFonts w:ascii="仿宋_GB2312" w:hAnsi="仿宋_GB2312" w:cs="仿宋_GB2312" w:eastAsia="仿宋_GB2312"/>
        </w:rPr>
        <w:t>肇东市正阳大街777号</w:t>
      </w:r>
    </w:p>
    <w:p>
      <w:pPr>
        <w:pStyle w:val="null3"/>
      </w:pPr>
      <w:r>
        <w:rPr>
          <w:rFonts w:ascii="仿宋_GB2312" w:hAnsi="仿宋_GB2312" w:cs="仿宋_GB2312" w:eastAsia="仿宋_GB2312"/>
        </w:rPr>
        <w:t>联系方式：</w:t>
      </w:r>
      <w:r>
        <w:rPr>
          <w:rFonts w:ascii="仿宋_GB2312" w:hAnsi="仿宋_GB2312" w:cs="仿宋_GB2312" w:eastAsia="仿宋_GB2312"/>
        </w:rPr>
        <w:t>04557785884</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  称：</w:t>
      </w:r>
      <w:r>
        <w:rPr>
          <w:rFonts w:ascii="仿宋_GB2312" w:hAnsi="仿宋_GB2312" w:cs="仿宋_GB2312" w:eastAsia="仿宋_GB2312"/>
        </w:rPr>
        <w:t>黑龙江津赫工程管理有限公司</w:t>
      </w:r>
    </w:p>
    <w:p>
      <w:pPr>
        <w:pStyle w:val="null3"/>
      </w:pPr>
      <w:r>
        <w:rPr>
          <w:rFonts w:ascii="仿宋_GB2312" w:hAnsi="仿宋_GB2312" w:cs="仿宋_GB2312" w:eastAsia="仿宋_GB2312"/>
        </w:rPr>
        <w:t>地  址：</w:t>
      </w:r>
      <w:r>
        <w:rPr>
          <w:rFonts w:ascii="仿宋_GB2312" w:hAnsi="仿宋_GB2312" w:cs="仿宋_GB2312" w:eastAsia="仿宋_GB2312"/>
        </w:rPr>
        <w:t>黑龙江省哈尔滨市香坊区松江路2号6-1商服</w:t>
      </w:r>
    </w:p>
    <w:p>
      <w:pPr>
        <w:pStyle w:val="null3"/>
      </w:pPr>
      <w:r>
        <w:rPr>
          <w:rFonts w:ascii="仿宋_GB2312" w:hAnsi="仿宋_GB2312" w:cs="仿宋_GB2312" w:eastAsia="仿宋_GB2312"/>
        </w:rPr>
        <w:t>联系方式：</w:t>
      </w:r>
      <w:r>
        <w:rPr>
          <w:rFonts w:ascii="仿宋_GB2312" w:hAnsi="仿宋_GB2312" w:cs="仿宋_GB2312" w:eastAsia="仿宋_GB2312"/>
        </w:rPr>
        <w:t>0451-82923369</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黑龙江津赫工程管理有限公司</w:t>
      </w:r>
    </w:p>
    <w:p>
      <w:pPr>
        <w:pStyle w:val="null3"/>
      </w:pPr>
      <w:r>
        <w:rPr>
          <w:rFonts w:ascii="仿宋_GB2312" w:hAnsi="仿宋_GB2312" w:cs="仿宋_GB2312" w:eastAsia="仿宋_GB2312"/>
        </w:rPr>
        <w:t>电  话：</w:t>
      </w:r>
      <w:r>
        <w:rPr>
          <w:rFonts w:ascii="仿宋_GB2312" w:hAnsi="仿宋_GB2312" w:cs="仿宋_GB2312" w:eastAsia="仿宋_GB2312"/>
        </w:rPr>
        <w:t>0451-82923369</w:t>
      </w:r>
    </w:p>
    <w:p>
      <w:pPr>
        <w:pStyle w:val="null3"/>
        <w:jc w:val="right"/>
      </w:pPr>
      <w:r>
        <w:rPr>
          <w:rFonts w:ascii="仿宋_GB2312" w:hAnsi="仿宋_GB2312" w:cs="仿宋_GB2312" w:eastAsia="仿宋_GB2312"/>
        </w:rPr>
        <w:t>黑龙江津赫工程管理有限公司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terms:modified xsi:type="dcterms:W3CDTF">2022-04-27T17:40:01Z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