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肇东市征地青苗补偿费明细表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261" w:type="dxa"/>
            <mc:AlternateContent>
              <mc:Choice Requires="wpsCustomData">
                <wpsCustomData:diagonals>
                  <wpsCustomData:diagonal from="0" to="2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作物品种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补偿标准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平均年产值（元/平方米）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1、梁豆作物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玉米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膜下滴灌玉米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高粱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小麦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谷子（糜子）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2、水田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3、经济作物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瓜类（香瓜、西瓜）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红小豆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芸豆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烤烟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葵花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花生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4、春夏菜田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春夏菜地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5、秋菜田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大葱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萝卜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6、草地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天然草地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人工、改良草地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人工苜蓿草地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7、芦苇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芦苇地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8、药材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药材地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6.60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E0NjYzZTYyNzA0MGEyYjdhZjRkZGMwZTA2YTgifQ=="/>
  </w:docVars>
  <w:rsids>
    <w:rsidRoot w:val="6B935604"/>
    <w:rsid w:val="0AB31C83"/>
    <w:rsid w:val="0D566830"/>
    <w:rsid w:val="13B86E25"/>
    <w:rsid w:val="159E5496"/>
    <w:rsid w:val="16C63A97"/>
    <w:rsid w:val="19606C62"/>
    <w:rsid w:val="1BF94F72"/>
    <w:rsid w:val="1F2D1929"/>
    <w:rsid w:val="23FE5B7F"/>
    <w:rsid w:val="25F97950"/>
    <w:rsid w:val="27046C82"/>
    <w:rsid w:val="2B0451E5"/>
    <w:rsid w:val="2E046E65"/>
    <w:rsid w:val="34AE4568"/>
    <w:rsid w:val="376A0B73"/>
    <w:rsid w:val="3CE50173"/>
    <w:rsid w:val="436D5C74"/>
    <w:rsid w:val="4CFC68CC"/>
    <w:rsid w:val="4D507247"/>
    <w:rsid w:val="52075128"/>
    <w:rsid w:val="55247E21"/>
    <w:rsid w:val="605B6C58"/>
    <w:rsid w:val="653B7AEC"/>
    <w:rsid w:val="6B935604"/>
    <w:rsid w:val="6CA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257</Characters>
  <Lines>0</Lines>
  <Paragraphs>0</Paragraphs>
  <TotalTime>10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2020-11-12T01:57:00Z</dcterms:created>
  <dc:creator>迅达科技</dc:creator>
  <cp:lastModifiedBy>影</cp:lastModifiedBy>
  <cp:lastPrinted>2023-11-10T06:22:00Z</cp:lastPrinted>
  <dcterms:modified xsi:type="dcterms:W3CDTF">2023-11-10T06:25:21Z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319D45E4A9924189866E39B3AD631C88_13</vt:lpwstr>
  </property>
</Properties>
</file>